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D6E9D" w14:textId="2F7EE52C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65236F">
        <w:rPr>
          <w:b/>
          <w:bCs/>
        </w:rPr>
        <w:t>50213</w:t>
      </w:r>
    </w:p>
    <w:p w14:paraId="5849445E" w14:textId="77777777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720"/>
        <w:gridCol w:w="4410"/>
      </w:tblGrid>
      <w:tr w:rsidR="00CA553D" w:rsidRPr="002C21F1" w14:paraId="001076A1" w14:textId="77777777" w:rsidTr="00B410C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D0A0FE" w14:textId="2286C31C" w:rsidR="00CA553D" w:rsidRPr="003C77FB" w:rsidRDefault="0065236F" w:rsidP="006728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Application of AIM Water Company, </w:t>
            </w:r>
            <w:proofErr w:type="gramStart"/>
            <w:r>
              <w:rPr>
                <w:rFonts w:ascii="Times New Roman Bold" w:hAnsi="Times New Roman Bold"/>
                <w:b/>
                <w:caps/>
              </w:rPr>
              <w:t>LLC</w:t>
            </w:r>
            <w:proofErr w:type="gramEnd"/>
            <w:r>
              <w:rPr>
                <w:rFonts w:ascii="Times New Roman Bold" w:hAnsi="Times New Roman Bold"/>
                <w:b/>
                <w:caps/>
              </w:rPr>
              <w:t xml:space="preserve"> and the City of Wolfforth for the Sale, Transfer, or Merger of Facilities and Certificate rights in Lubbock County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BCF7C2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47798BE4" w14:textId="77777777" w:rsidR="00CA553D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1A851539" w14:textId="77777777" w:rsidR="00513A07" w:rsidRDefault="005B2A50" w:rsidP="00766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  <w:p w14:paraId="7A52D629" w14:textId="77777777" w:rsidR="0065236F" w:rsidRDefault="0065236F" w:rsidP="00766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65236F">
              <w:rPr>
                <w:b/>
                <w:bCs/>
              </w:rPr>
              <w:t>§</w:t>
            </w:r>
            <w:r>
              <w:rPr>
                <w:b/>
                <w:bCs/>
              </w:rPr>
              <w:t xml:space="preserve"> </w:t>
            </w:r>
          </w:p>
          <w:p w14:paraId="11E3B9EA" w14:textId="4688297C" w:rsidR="0065236F" w:rsidRDefault="0065236F" w:rsidP="007664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65236F">
              <w:rPr>
                <w:b/>
                <w:bCs/>
              </w:rPr>
              <w:t>§</w:t>
            </w:r>
          </w:p>
          <w:p w14:paraId="06A3547E" w14:textId="3469B942" w:rsidR="0065236F" w:rsidRPr="003C77FB" w:rsidRDefault="0065236F" w:rsidP="006523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65236F">
              <w:rPr>
                <w:b/>
                <w:bCs/>
              </w:rPr>
              <w:t>§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ED1DF8" w14:textId="77777777" w:rsidR="00CA553D" w:rsidRDefault="00CA553D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COMMISION</w:t>
            </w:r>
          </w:p>
          <w:p w14:paraId="1DA395C7" w14:textId="77777777" w:rsidR="005B2A50" w:rsidRDefault="005B2A50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27B5AF3D" w14:textId="77777777" w:rsidR="005B2A50" w:rsidRPr="003C77FB" w:rsidRDefault="005B2A50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  <w:tr w:rsidR="00CA553D" w:rsidRPr="002C21F1" w14:paraId="1A325D8C" w14:textId="77777777" w:rsidTr="00B410C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2A3AC33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11CC5D" w14:textId="77777777" w:rsidR="00CA553D" w:rsidRPr="003C77FB" w:rsidRDefault="00CA553D" w:rsidP="005B2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  <w:p w14:paraId="41D9D6E2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156E39" w14:textId="77777777" w:rsidR="00CA553D" w:rsidRPr="003C77FB" w:rsidRDefault="00CA553D" w:rsidP="007F4D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</w:tr>
    </w:tbl>
    <w:p w14:paraId="193B795C" w14:textId="44F491A4" w:rsidR="00C77157" w:rsidRDefault="00AD2885" w:rsidP="00C7715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Agreed</w:t>
      </w:r>
      <w:r w:rsidR="00E47392">
        <w:rPr>
          <w:b/>
          <w:bCs/>
          <w:caps/>
          <w:szCs w:val="24"/>
        </w:rPr>
        <w:t xml:space="preserve"> request for extension</w:t>
      </w:r>
    </w:p>
    <w:p w14:paraId="5C5971F5" w14:textId="77777777" w:rsidR="00F21FB5" w:rsidRDefault="00F21FB5" w:rsidP="00C77157">
      <w:pPr>
        <w:jc w:val="center"/>
        <w:rPr>
          <w:b/>
          <w:bCs/>
          <w:caps/>
          <w:szCs w:val="24"/>
        </w:rPr>
      </w:pPr>
    </w:p>
    <w:p w14:paraId="5A5A5CBA" w14:textId="0CD75D6A" w:rsidR="0065236F" w:rsidRPr="0065236F" w:rsidRDefault="0065236F" w:rsidP="0065236F">
      <w:pPr>
        <w:spacing w:line="360" w:lineRule="auto"/>
        <w:rPr>
          <w:szCs w:val="24"/>
        </w:rPr>
      </w:pPr>
      <w:r>
        <w:tab/>
        <w:t xml:space="preserve">On November 6, 2019, the City of Wolfforth (City) and Aim Water Company, LLC (Aim) (collectively, </w:t>
      </w:r>
      <w:r w:rsidR="00F21FB5">
        <w:t xml:space="preserve">the </w:t>
      </w:r>
      <w:r w:rsidR="00C125BA">
        <w:t>A</w:t>
      </w:r>
      <w:r>
        <w:t>pplicants)</w:t>
      </w:r>
      <w:r w:rsidRPr="0065236F">
        <w:rPr>
          <w:szCs w:val="24"/>
        </w:rPr>
        <w:t xml:space="preserve"> filed an application </w:t>
      </w:r>
      <w:r w:rsidR="00F21FB5">
        <w:rPr>
          <w:szCs w:val="24"/>
        </w:rPr>
        <w:t xml:space="preserve">with the Public Utility Commission of Texas (Commission) </w:t>
      </w:r>
      <w:r w:rsidRPr="0065236F">
        <w:rPr>
          <w:szCs w:val="24"/>
        </w:rPr>
        <w:t>for the sale, transfer, or merger of facilities and certificate of convenience and necessity (CCN) rights in Lubbock County</w:t>
      </w:r>
      <w:r w:rsidR="00F21FB5">
        <w:rPr>
          <w:szCs w:val="24"/>
        </w:rPr>
        <w:t xml:space="preserve">. </w:t>
      </w:r>
      <w:r w:rsidR="00C125BA">
        <w:rPr>
          <w:szCs w:val="24"/>
        </w:rPr>
        <w:t>As amended, t</w:t>
      </w:r>
      <w:r w:rsidR="00F21FB5">
        <w:rPr>
          <w:szCs w:val="24"/>
        </w:rPr>
        <w:t>he</w:t>
      </w:r>
      <w:r w:rsidRPr="0065236F">
        <w:rPr>
          <w:szCs w:val="24"/>
        </w:rPr>
        <w:t xml:space="preserve"> application seeks to transfer all of Aim’s facilities and service area under water CCN No. 12526 to the City. </w:t>
      </w:r>
    </w:p>
    <w:p w14:paraId="2BF060A9" w14:textId="3D276607" w:rsidR="007664C9" w:rsidRDefault="0065236F" w:rsidP="002361D8">
      <w:pPr>
        <w:spacing w:line="360" w:lineRule="auto"/>
        <w:ind w:firstLine="720"/>
      </w:pPr>
      <w:r>
        <w:t xml:space="preserve">On </w:t>
      </w:r>
      <w:r w:rsidR="00F21FB5">
        <w:t>March 10, 2021</w:t>
      </w:r>
      <w:r>
        <w:t xml:space="preserve">, Order No. </w:t>
      </w:r>
      <w:r w:rsidR="00F21FB5">
        <w:t>13</w:t>
      </w:r>
      <w:r>
        <w:t xml:space="preserve"> in this proceeding was filed, </w:t>
      </w:r>
      <w:r w:rsidR="00F21FB5">
        <w:t>requiring</w:t>
      </w:r>
      <w:r w:rsidR="00430446">
        <w:t xml:space="preserve"> the </w:t>
      </w:r>
      <w:r w:rsidR="00C125BA">
        <w:t>A</w:t>
      </w:r>
      <w:r w:rsidR="00430446">
        <w:t xml:space="preserve">pplicants and Commission Staff (Staff) (collectively, the parties) </w:t>
      </w:r>
      <w:r w:rsidR="00F21FB5">
        <w:t xml:space="preserve">to file joint proposed findings of fact and conclusions of law by April 16, 2021. </w:t>
      </w:r>
      <w:r>
        <w:t>Therefore, this pleading is timely filed.</w:t>
      </w:r>
    </w:p>
    <w:p w14:paraId="48FDDFFE" w14:textId="77777777" w:rsidR="002361D8" w:rsidRDefault="002361D8" w:rsidP="00475E6E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</w:p>
    <w:p w14:paraId="214E9E55" w14:textId="156687AA" w:rsidR="00E47392" w:rsidRPr="00475E6E" w:rsidRDefault="00193C4C" w:rsidP="00156D0C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line="360" w:lineRule="auto"/>
        <w:ind w:left="0" w:firstLine="0"/>
        <w:jc w:val="center"/>
        <w:rPr>
          <w:rFonts w:ascii="Times New Roman Bold" w:hAnsi="Times New Roman Bold"/>
          <w:b/>
          <w:caps/>
          <w:szCs w:val="24"/>
        </w:rPr>
      </w:pPr>
      <w:r w:rsidRPr="00475E6E">
        <w:rPr>
          <w:rFonts w:ascii="Times New Roman Bold" w:hAnsi="Times New Roman Bold"/>
          <w:b/>
          <w:caps/>
          <w:szCs w:val="24"/>
        </w:rPr>
        <w:t>Request for Extension</w:t>
      </w:r>
    </w:p>
    <w:p w14:paraId="6AEB8C86" w14:textId="165F13EF" w:rsidR="00430446" w:rsidRDefault="00550114" w:rsidP="0065236F">
      <w:pPr>
        <w:pStyle w:val="Normaldouble"/>
        <w:widowControl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Under 16 Texas Administrative Code (TAC) </w:t>
      </w:r>
      <w:r w:rsidRPr="00193C4C">
        <w:rPr>
          <w:szCs w:val="24"/>
        </w:rPr>
        <w:t>§</w:t>
      </w:r>
      <w:r>
        <w:rPr>
          <w:szCs w:val="24"/>
        </w:rPr>
        <w:t xml:space="preserve"> 22.4(b), </w:t>
      </w:r>
      <w:r w:rsidR="00430446">
        <w:rPr>
          <w:szCs w:val="24"/>
        </w:rPr>
        <w:t>the parties</w:t>
      </w:r>
      <w:r>
        <w:rPr>
          <w:szCs w:val="24"/>
        </w:rPr>
        <w:t xml:space="preserve"> may request that the time allowed for filing any documents be extended for good cause. </w:t>
      </w:r>
      <w:r w:rsidR="00430446">
        <w:rPr>
          <w:szCs w:val="24"/>
        </w:rPr>
        <w:t xml:space="preserve">On March 25, 2021, Staff transmitted a proposed certificate and final map of the requested area to the </w:t>
      </w:r>
      <w:r w:rsidR="00C125BA">
        <w:rPr>
          <w:szCs w:val="24"/>
        </w:rPr>
        <w:t>A</w:t>
      </w:r>
      <w:r w:rsidR="00430446">
        <w:rPr>
          <w:szCs w:val="24"/>
        </w:rPr>
        <w:t xml:space="preserve">pplicants for their consent. On April 1, 2021, the </w:t>
      </w:r>
      <w:r w:rsidR="00C125BA">
        <w:rPr>
          <w:szCs w:val="24"/>
        </w:rPr>
        <w:t>A</w:t>
      </w:r>
      <w:r w:rsidR="00430446">
        <w:rPr>
          <w:szCs w:val="24"/>
        </w:rPr>
        <w:t xml:space="preserve">pplicants filed a response to Staff’s proposed consent documents, </w:t>
      </w:r>
      <w:r w:rsidR="004400EB">
        <w:rPr>
          <w:szCs w:val="24"/>
        </w:rPr>
        <w:t xml:space="preserve">declining consent, </w:t>
      </w:r>
      <w:r w:rsidR="00430446">
        <w:rPr>
          <w:szCs w:val="24"/>
        </w:rPr>
        <w:t xml:space="preserve">noting an inaccuracy in the proposed final map. On April 9, 2021, Staff transmitted a revised proposed final map </w:t>
      </w:r>
      <w:r w:rsidR="004400EB">
        <w:rPr>
          <w:szCs w:val="24"/>
        </w:rPr>
        <w:t xml:space="preserve">and consent forms </w:t>
      </w:r>
      <w:r w:rsidR="00430446">
        <w:rPr>
          <w:szCs w:val="24"/>
        </w:rPr>
        <w:t xml:space="preserve">to the </w:t>
      </w:r>
      <w:r w:rsidR="008B2B19">
        <w:rPr>
          <w:szCs w:val="24"/>
        </w:rPr>
        <w:t>A</w:t>
      </w:r>
      <w:r w:rsidR="00430446">
        <w:rPr>
          <w:szCs w:val="24"/>
        </w:rPr>
        <w:t>pplicants</w:t>
      </w:r>
      <w:r w:rsidR="004400EB">
        <w:rPr>
          <w:szCs w:val="24"/>
        </w:rPr>
        <w:t>, along with a copy of the original certificate transmitted on March 25, 2021,</w:t>
      </w:r>
      <w:r w:rsidR="00430446">
        <w:rPr>
          <w:szCs w:val="24"/>
        </w:rPr>
        <w:t xml:space="preserve"> for their </w:t>
      </w:r>
      <w:r w:rsidR="00403919">
        <w:rPr>
          <w:szCs w:val="24"/>
        </w:rPr>
        <w:t xml:space="preserve">further </w:t>
      </w:r>
      <w:r w:rsidR="00F1463C">
        <w:rPr>
          <w:szCs w:val="24"/>
        </w:rPr>
        <w:t xml:space="preserve">review and </w:t>
      </w:r>
      <w:r w:rsidR="00430446">
        <w:rPr>
          <w:szCs w:val="24"/>
        </w:rPr>
        <w:t xml:space="preserve">consent. </w:t>
      </w:r>
      <w:r w:rsidR="00AD2885">
        <w:rPr>
          <w:szCs w:val="24"/>
        </w:rPr>
        <w:t xml:space="preserve">In order to allow time for the </w:t>
      </w:r>
      <w:r w:rsidR="00F1463C">
        <w:rPr>
          <w:szCs w:val="24"/>
        </w:rPr>
        <w:t>A</w:t>
      </w:r>
      <w:r w:rsidR="00AD2885">
        <w:rPr>
          <w:szCs w:val="24"/>
        </w:rPr>
        <w:t xml:space="preserve">pplicants to review and </w:t>
      </w:r>
      <w:r w:rsidR="00403919">
        <w:rPr>
          <w:szCs w:val="24"/>
        </w:rPr>
        <w:t xml:space="preserve">file </w:t>
      </w:r>
      <w:r w:rsidR="008B2B19">
        <w:rPr>
          <w:szCs w:val="24"/>
        </w:rPr>
        <w:t xml:space="preserve">revised </w:t>
      </w:r>
      <w:r w:rsidR="00F1463C">
        <w:rPr>
          <w:szCs w:val="24"/>
        </w:rPr>
        <w:t>signed</w:t>
      </w:r>
      <w:r w:rsidR="00403919">
        <w:rPr>
          <w:szCs w:val="24"/>
        </w:rPr>
        <w:t xml:space="preserve"> </w:t>
      </w:r>
      <w:r w:rsidR="00AD2885">
        <w:rPr>
          <w:szCs w:val="24"/>
        </w:rPr>
        <w:t>consent</w:t>
      </w:r>
      <w:r w:rsidR="00403919">
        <w:rPr>
          <w:szCs w:val="24"/>
        </w:rPr>
        <w:t xml:space="preserve"> forms</w:t>
      </w:r>
      <w:r w:rsidR="00AD2885">
        <w:rPr>
          <w:szCs w:val="24"/>
        </w:rPr>
        <w:t xml:space="preserve"> </w:t>
      </w:r>
      <w:r w:rsidR="00403919">
        <w:rPr>
          <w:szCs w:val="24"/>
        </w:rPr>
        <w:t>in support of</w:t>
      </w:r>
      <w:r w:rsidR="00AD2885">
        <w:rPr>
          <w:szCs w:val="24"/>
        </w:rPr>
        <w:t xml:space="preserve"> the revised </w:t>
      </w:r>
      <w:r w:rsidR="000430A6">
        <w:rPr>
          <w:szCs w:val="24"/>
        </w:rPr>
        <w:t xml:space="preserve">proposed </w:t>
      </w:r>
      <w:r w:rsidR="00AD2885">
        <w:rPr>
          <w:szCs w:val="24"/>
        </w:rPr>
        <w:t>final map</w:t>
      </w:r>
      <w:r w:rsidR="008B2B19">
        <w:rPr>
          <w:szCs w:val="24"/>
        </w:rPr>
        <w:t>, original proposed certificate</w:t>
      </w:r>
      <w:r w:rsidR="00AB0C64">
        <w:rPr>
          <w:szCs w:val="24"/>
        </w:rPr>
        <w:t>,</w:t>
      </w:r>
      <w:r w:rsidR="00AD2885">
        <w:rPr>
          <w:szCs w:val="24"/>
        </w:rPr>
        <w:t xml:space="preserve"> and for the parties to draft a joint proposed notice of approval, the parties respectfully request that the deadline to</w:t>
      </w:r>
      <w:r w:rsidR="00403919">
        <w:rPr>
          <w:szCs w:val="24"/>
        </w:rPr>
        <w:t xml:space="preserve"> </w:t>
      </w:r>
      <w:r w:rsidR="008B2135">
        <w:rPr>
          <w:szCs w:val="24"/>
        </w:rPr>
        <w:t xml:space="preserve">file </w:t>
      </w:r>
      <w:r w:rsidR="00403919">
        <w:rPr>
          <w:szCs w:val="24"/>
        </w:rPr>
        <w:t xml:space="preserve">Applicant’s signed revised consent forms and </w:t>
      </w:r>
      <w:r w:rsidR="00AD2885">
        <w:rPr>
          <w:szCs w:val="24"/>
        </w:rPr>
        <w:t xml:space="preserve">joint proposed findings of fact and conclusions of law </w:t>
      </w:r>
      <w:r w:rsidR="00AB0C64">
        <w:rPr>
          <w:szCs w:val="24"/>
        </w:rPr>
        <w:t xml:space="preserve">with the Commission </w:t>
      </w:r>
      <w:r w:rsidR="00AD2885">
        <w:rPr>
          <w:szCs w:val="24"/>
        </w:rPr>
        <w:t xml:space="preserve">be extended until </w:t>
      </w:r>
      <w:r w:rsidR="00403919">
        <w:rPr>
          <w:szCs w:val="24"/>
        </w:rPr>
        <w:t xml:space="preserve">April 19, 2021 and </w:t>
      </w:r>
      <w:r w:rsidR="00AD2885">
        <w:rPr>
          <w:szCs w:val="24"/>
        </w:rPr>
        <w:t>April 23, 2021</w:t>
      </w:r>
      <w:r w:rsidR="00403919">
        <w:rPr>
          <w:szCs w:val="24"/>
        </w:rPr>
        <w:t>, respectively</w:t>
      </w:r>
      <w:r w:rsidR="00AD2885">
        <w:rPr>
          <w:szCs w:val="24"/>
        </w:rPr>
        <w:t xml:space="preserve">. </w:t>
      </w:r>
    </w:p>
    <w:p w14:paraId="3B3D5B08" w14:textId="77777777" w:rsidR="00156D0C" w:rsidRDefault="00156D0C" w:rsidP="004943EC">
      <w:pPr>
        <w:pStyle w:val="Normaldouble"/>
        <w:spacing w:line="360" w:lineRule="auto"/>
        <w:rPr>
          <w:szCs w:val="24"/>
        </w:rPr>
      </w:pPr>
    </w:p>
    <w:p w14:paraId="17FBD3BE" w14:textId="77777777" w:rsidR="00193C4C" w:rsidRPr="00475E6E" w:rsidRDefault="00193C4C" w:rsidP="00156D0C">
      <w:pPr>
        <w:pStyle w:val="Normaldouble"/>
        <w:numPr>
          <w:ilvl w:val="0"/>
          <w:numId w:val="12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475E6E">
        <w:rPr>
          <w:rFonts w:ascii="Times New Roman Bold" w:hAnsi="Times New Roman Bold"/>
          <w:b/>
          <w:caps/>
          <w:szCs w:val="24"/>
        </w:rPr>
        <w:lastRenderedPageBreak/>
        <w:t>Conclusion</w:t>
      </w:r>
    </w:p>
    <w:p w14:paraId="7FCC635B" w14:textId="16D73993" w:rsidR="00C77157" w:rsidRDefault="00AD2885" w:rsidP="00156D0C">
      <w:pPr>
        <w:spacing w:line="360" w:lineRule="auto"/>
        <w:ind w:firstLine="720"/>
        <w:jc w:val="left"/>
        <w:rPr>
          <w:bCs/>
          <w:szCs w:val="24"/>
        </w:rPr>
      </w:pPr>
      <w:r>
        <w:rPr>
          <w:szCs w:val="24"/>
        </w:rPr>
        <w:t>The parties</w:t>
      </w:r>
      <w:r w:rsidR="00156D0C">
        <w:rPr>
          <w:szCs w:val="24"/>
        </w:rPr>
        <w:t xml:space="preserve"> respectfully request</w:t>
      </w:r>
      <w:r>
        <w:rPr>
          <w:szCs w:val="24"/>
        </w:rPr>
        <w:t xml:space="preserve"> </w:t>
      </w:r>
      <w:r w:rsidR="00156D0C">
        <w:rPr>
          <w:szCs w:val="24"/>
        </w:rPr>
        <w:t xml:space="preserve">that the deadline to file </w:t>
      </w:r>
      <w:r w:rsidR="00403919">
        <w:rPr>
          <w:szCs w:val="24"/>
        </w:rPr>
        <w:t>Applicant’s</w:t>
      </w:r>
      <w:r w:rsidR="008B2135">
        <w:rPr>
          <w:szCs w:val="24"/>
        </w:rPr>
        <w:t xml:space="preserve"> signed revised consent forms be extended until April 19, 2021, and the parties’</w:t>
      </w:r>
      <w:r w:rsidR="00403919">
        <w:rPr>
          <w:szCs w:val="24"/>
        </w:rPr>
        <w:t xml:space="preserve"> </w:t>
      </w:r>
      <w:r>
        <w:rPr>
          <w:szCs w:val="24"/>
        </w:rPr>
        <w:t>join</w:t>
      </w:r>
      <w:r w:rsidR="00C36050">
        <w:rPr>
          <w:szCs w:val="24"/>
        </w:rPr>
        <w:t>t</w:t>
      </w:r>
      <w:r>
        <w:rPr>
          <w:szCs w:val="24"/>
        </w:rPr>
        <w:t xml:space="preserve"> proposed findings of fact and conclusions of law be extended until April 23, 2021.</w:t>
      </w:r>
    </w:p>
    <w:p w14:paraId="6E1C6CBE" w14:textId="538497B4" w:rsidR="005714E1" w:rsidRDefault="005714E1" w:rsidP="00C77157">
      <w:pPr>
        <w:jc w:val="left"/>
        <w:rPr>
          <w:bCs/>
          <w:szCs w:val="24"/>
        </w:rPr>
      </w:pPr>
    </w:p>
    <w:p w14:paraId="5F0C8B46" w14:textId="18E406AE" w:rsidR="00C77157" w:rsidRDefault="00C77157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240F79">
        <w:rPr>
          <w:bCs/>
          <w:noProof/>
          <w:szCs w:val="24"/>
        </w:rPr>
        <w:t>April 14, 2021</w:t>
      </w:r>
      <w:r>
        <w:rPr>
          <w:bCs/>
          <w:szCs w:val="24"/>
        </w:rPr>
        <w:fldChar w:fldCharType="end"/>
      </w:r>
    </w:p>
    <w:p w14:paraId="7F47E7F3" w14:textId="77777777" w:rsidR="00C77157" w:rsidRDefault="00C77157" w:rsidP="00C77157">
      <w:pPr>
        <w:pStyle w:val="Normaldouble"/>
        <w:ind w:left="4320"/>
      </w:pPr>
      <w:r>
        <w:t>Respectfully submitted,</w:t>
      </w:r>
    </w:p>
    <w:p w14:paraId="049A4839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2DD15866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5339028B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4D235EE5" w14:textId="71547FBD" w:rsidR="00C77157" w:rsidRPr="003F3549" w:rsidRDefault="00C77157" w:rsidP="00C77157">
      <w:r>
        <w:tab/>
      </w:r>
      <w:r>
        <w:tab/>
      </w:r>
      <w:r>
        <w:tab/>
      </w:r>
      <w:r>
        <w:tab/>
      </w:r>
      <w:r>
        <w:tab/>
      </w:r>
      <w:r>
        <w:tab/>
      </w:r>
      <w:r w:rsidR="00550114">
        <w:t>Rachelle Nicolette Robles</w:t>
      </w:r>
    </w:p>
    <w:p w14:paraId="60FC4D35" w14:textId="77777777" w:rsidR="00C77157" w:rsidRPr="003F3549" w:rsidRDefault="00C77157" w:rsidP="00C77157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4A2AD82C" w14:textId="77777777" w:rsidR="00C77157" w:rsidRPr="003F3549" w:rsidRDefault="00C77157" w:rsidP="00C77157"/>
    <w:p w14:paraId="68B3FBBB" w14:textId="77777777" w:rsidR="00C77157" w:rsidRDefault="005B2A50" w:rsidP="00C77157">
      <w:pPr>
        <w:keepNext/>
        <w:ind w:left="4320"/>
        <w:rPr>
          <w:szCs w:val="24"/>
        </w:rPr>
      </w:pPr>
      <w:r>
        <w:rPr>
          <w:szCs w:val="24"/>
        </w:rPr>
        <w:t>Heath D. Armstrong</w:t>
      </w:r>
    </w:p>
    <w:p w14:paraId="5BCD166A" w14:textId="77777777" w:rsidR="00C77157" w:rsidRPr="00EF2F9E" w:rsidRDefault="00C77157" w:rsidP="00C77157">
      <w:pPr>
        <w:keepNext/>
        <w:ind w:left="4320"/>
        <w:rPr>
          <w:szCs w:val="24"/>
        </w:rPr>
      </w:pPr>
      <w:r w:rsidRPr="00EF2F9E">
        <w:rPr>
          <w:szCs w:val="24"/>
        </w:rPr>
        <w:t>Managing Attorney</w:t>
      </w:r>
    </w:p>
    <w:p w14:paraId="65E1C669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2185852F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1A532A27" w14:textId="1F548699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D29">
        <w:rPr>
          <w:u w:val="single"/>
        </w:rPr>
        <w:t>/s/Courtney Dean</w:t>
      </w:r>
      <w:r>
        <w:t>______________</w:t>
      </w:r>
    </w:p>
    <w:p w14:paraId="0384D7FD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rPr>
          <w:szCs w:val="24"/>
        </w:rPr>
        <w:t>Courtney</w:t>
      </w:r>
      <w:r w:rsidR="00DE19E1">
        <w:rPr>
          <w:szCs w:val="24"/>
        </w:rPr>
        <w:t xml:space="preserve"> N.</w:t>
      </w:r>
      <w:r w:rsidR="00334DB7">
        <w:rPr>
          <w:szCs w:val="24"/>
        </w:rPr>
        <w:t xml:space="preserve"> Dean</w:t>
      </w:r>
    </w:p>
    <w:p w14:paraId="1A5EB2C5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</w:t>
      </w:r>
      <w:r w:rsidR="00334DB7">
        <w:t>116269</w:t>
      </w:r>
    </w:p>
    <w:p w14:paraId="3DFCE956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A9063CE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051AE55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89993D9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</w:t>
      </w:r>
      <w:r w:rsidR="00334DB7">
        <w:t>35</w:t>
      </w:r>
    </w:p>
    <w:p w14:paraId="16C9C2AE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53E3CB7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t>courtney</w:t>
      </w:r>
      <w:r>
        <w:t>.d</w:t>
      </w:r>
      <w:r w:rsidR="00334DB7">
        <w:t>e</w:t>
      </w:r>
      <w:r>
        <w:t>an@puc.texas.gov</w:t>
      </w:r>
    </w:p>
    <w:p w14:paraId="06E500F2" w14:textId="6C4E4684" w:rsidR="005714E1" w:rsidRDefault="005714E1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11F4144A" w14:textId="77777777" w:rsidR="0065236F" w:rsidRDefault="0065236F" w:rsidP="00475E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62FC9FD2" w14:textId="23B99D41" w:rsidR="0065236F" w:rsidRDefault="00473949" w:rsidP="006523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174014">
        <w:rPr>
          <w:b/>
          <w:bCs/>
        </w:rPr>
        <w:t>50213</w:t>
      </w:r>
    </w:p>
    <w:p w14:paraId="22D29A03" w14:textId="77777777" w:rsidR="00AD2885" w:rsidRDefault="00AD2885" w:rsidP="006523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</w:p>
    <w:p w14:paraId="6682ADCF" w14:textId="43A5F2BD" w:rsidR="00473949" w:rsidRPr="0065236F" w:rsidRDefault="00473949" w:rsidP="006523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7C52EB">
        <w:rPr>
          <w:b/>
          <w:szCs w:val="24"/>
        </w:rPr>
        <w:t>CERTIFICATE OF SERVICE</w:t>
      </w:r>
    </w:p>
    <w:p w14:paraId="3E52C4A0" w14:textId="77777777" w:rsidR="00473949" w:rsidRPr="007C52EB" w:rsidRDefault="00473949" w:rsidP="00473949">
      <w:pPr>
        <w:keepNext/>
        <w:jc w:val="center"/>
        <w:rPr>
          <w:b/>
          <w:szCs w:val="24"/>
        </w:rPr>
      </w:pPr>
    </w:p>
    <w:p w14:paraId="02611FD4" w14:textId="37D67C68" w:rsidR="00BA2D29" w:rsidRDefault="00BA2D29" w:rsidP="00BA2D29">
      <w:pPr>
        <w:keepNext/>
        <w:spacing w:line="360" w:lineRule="auto"/>
        <w:ind w:firstLine="720"/>
        <w:rPr>
          <w:szCs w:val="24"/>
        </w:rPr>
      </w:pPr>
      <w:r w:rsidRPr="001C0F4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A25F8F">
        <w:rPr>
          <w:szCs w:val="24"/>
        </w:rPr>
        <w:t>April 1</w:t>
      </w:r>
      <w:r w:rsidR="00F470EC">
        <w:rPr>
          <w:szCs w:val="24"/>
        </w:rPr>
        <w:t>4</w:t>
      </w:r>
      <w:r w:rsidR="00A25F8F">
        <w:rPr>
          <w:szCs w:val="24"/>
        </w:rPr>
        <w:t>, 2021</w:t>
      </w:r>
      <w:r w:rsidRPr="001C0F4F">
        <w:rPr>
          <w:szCs w:val="24"/>
        </w:rPr>
        <w:t>, in accordance with the Order Suspending Rules, issued in Project No. 50664.</w:t>
      </w:r>
    </w:p>
    <w:p w14:paraId="3651EC5C" w14:textId="77777777" w:rsidR="00473949" w:rsidRDefault="00473949" w:rsidP="00473949">
      <w:pPr>
        <w:keepNext/>
        <w:ind w:left="3600" w:firstLine="720"/>
        <w:rPr>
          <w:szCs w:val="24"/>
        </w:rPr>
      </w:pPr>
    </w:p>
    <w:p w14:paraId="7FE545DB" w14:textId="0694914A" w:rsidR="00473949" w:rsidRPr="00562F7C" w:rsidRDefault="00BA2D29" w:rsidP="00473949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473949" w:rsidRPr="00562F7C">
        <w:rPr>
          <w:szCs w:val="24"/>
        </w:rPr>
        <w:t>______</w:t>
      </w:r>
      <w:r w:rsidR="00473949">
        <w:rPr>
          <w:szCs w:val="24"/>
        </w:rPr>
        <w:t>___</w:t>
      </w:r>
      <w:r w:rsidR="00473949" w:rsidRPr="00562F7C">
        <w:rPr>
          <w:szCs w:val="24"/>
        </w:rPr>
        <w:t>_________</w:t>
      </w:r>
    </w:p>
    <w:p w14:paraId="52FDF549" w14:textId="5BBB28BB" w:rsidR="001551DD" w:rsidRPr="00C77157" w:rsidRDefault="00473949" w:rsidP="0065236F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sectPr w:rsidR="001551DD" w:rsidRPr="00C77157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EAC33" w14:textId="77777777" w:rsidR="009E6175" w:rsidRDefault="009E6175">
      <w:r>
        <w:separator/>
      </w:r>
    </w:p>
  </w:endnote>
  <w:endnote w:type="continuationSeparator" w:id="0">
    <w:p w14:paraId="36345DB4" w14:textId="77777777" w:rsidR="009E6175" w:rsidRDefault="009E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D09A2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077CC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D782C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65E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3465E0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9F472" w14:textId="77777777" w:rsidR="009E6175" w:rsidRDefault="009E6175">
      <w:r>
        <w:separator/>
      </w:r>
    </w:p>
  </w:footnote>
  <w:footnote w:type="continuationSeparator" w:id="0">
    <w:p w14:paraId="59D46F81" w14:textId="77777777" w:rsidR="009E6175" w:rsidRDefault="009E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746CC5"/>
    <w:multiLevelType w:val="hybridMultilevel"/>
    <w:tmpl w:val="303237F8"/>
    <w:lvl w:ilvl="0" w:tplc="238E7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16AAC"/>
    <w:rsid w:val="000204BE"/>
    <w:rsid w:val="00020E67"/>
    <w:rsid w:val="000233F8"/>
    <w:rsid w:val="00024A22"/>
    <w:rsid w:val="000322DC"/>
    <w:rsid w:val="00032B20"/>
    <w:rsid w:val="000430A6"/>
    <w:rsid w:val="000433B8"/>
    <w:rsid w:val="00050EC3"/>
    <w:rsid w:val="00051DBE"/>
    <w:rsid w:val="000530F6"/>
    <w:rsid w:val="00053429"/>
    <w:rsid w:val="00055A2F"/>
    <w:rsid w:val="00060186"/>
    <w:rsid w:val="000621BB"/>
    <w:rsid w:val="000638CA"/>
    <w:rsid w:val="000667F3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6F8"/>
    <w:rsid w:val="000D3CDD"/>
    <w:rsid w:val="000D5F63"/>
    <w:rsid w:val="000E26FE"/>
    <w:rsid w:val="000E5D08"/>
    <w:rsid w:val="000E6961"/>
    <w:rsid w:val="000F1B5D"/>
    <w:rsid w:val="000F1F40"/>
    <w:rsid w:val="000F25D3"/>
    <w:rsid w:val="000F2C18"/>
    <w:rsid w:val="000F5599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37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23A4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5F72"/>
    <w:rsid w:val="00156570"/>
    <w:rsid w:val="00156D0C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014"/>
    <w:rsid w:val="00174A2F"/>
    <w:rsid w:val="00176D68"/>
    <w:rsid w:val="00193C4C"/>
    <w:rsid w:val="00197531"/>
    <w:rsid w:val="001979FC"/>
    <w:rsid w:val="001A180B"/>
    <w:rsid w:val="001A2D16"/>
    <w:rsid w:val="001A6846"/>
    <w:rsid w:val="001A7DBE"/>
    <w:rsid w:val="001B0811"/>
    <w:rsid w:val="001B0D85"/>
    <w:rsid w:val="001B0D9A"/>
    <w:rsid w:val="001B474E"/>
    <w:rsid w:val="001C07BC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E6F10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361D8"/>
    <w:rsid w:val="00240F79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457D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2F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4DB7"/>
    <w:rsid w:val="00336ACF"/>
    <w:rsid w:val="00340F19"/>
    <w:rsid w:val="00341854"/>
    <w:rsid w:val="003451DE"/>
    <w:rsid w:val="003455B0"/>
    <w:rsid w:val="003465E0"/>
    <w:rsid w:val="00350090"/>
    <w:rsid w:val="00354E82"/>
    <w:rsid w:val="00357C92"/>
    <w:rsid w:val="003602F6"/>
    <w:rsid w:val="00360A0C"/>
    <w:rsid w:val="00361FC8"/>
    <w:rsid w:val="003635E5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47B6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1E7"/>
    <w:rsid w:val="003E0CF9"/>
    <w:rsid w:val="003E1AA5"/>
    <w:rsid w:val="003E43DB"/>
    <w:rsid w:val="003E4FA5"/>
    <w:rsid w:val="003E7A59"/>
    <w:rsid w:val="003F3E64"/>
    <w:rsid w:val="003F474C"/>
    <w:rsid w:val="003F7119"/>
    <w:rsid w:val="003F72A0"/>
    <w:rsid w:val="00403919"/>
    <w:rsid w:val="00403B88"/>
    <w:rsid w:val="00404493"/>
    <w:rsid w:val="00406A6C"/>
    <w:rsid w:val="00410A04"/>
    <w:rsid w:val="00412457"/>
    <w:rsid w:val="0041248F"/>
    <w:rsid w:val="00413CBB"/>
    <w:rsid w:val="00422A05"/>
    <w:rsid w:val="00423664"/>
    <w:rsid w:val="004259C2"/>
    <w:rsid w:val="004274A1"/>
    <w:rsid w:val="00430446"/>
    <w:rsid w:val="004330D9"/>
    <w:rsid w:val="00434247"/>
    <w:rsid w:val="00435C56"/>
    <w:rsid w:val="00437F13"/>
    <w:rsid w:val="004400EB"/>
    <w:rsid w:val="00440F37"/>
    <w:rsid w:val="00441E11"/>
    <w:rsid w:val="0044355D"/>
    <w:rsid w:val="00443882"/>
    <w:rsid w:val="00444560"/>
    <w:rsid w:val="00444FEA"/>
    <w:rsid w:val="00446432"/>
    <w:rsid w:val="004478B0"/>
    <w:rsid w:val="00450C29"/>
    <w:rsid w:val="00450EB5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0CB9"/>
    <w:rsid w:val="00472293"/>
    <w:rsid w:val="00472755"/>
    <w:rsid w:val="00473325"/>
    <w:rsid w:val="0047345B"/>
    <w:rsid w:val="00473593"/>
    <w:rsid w:val="00473735"/>
    <w:rsid w:val="00473949"/>
    <w:rsid w:val="00473E17"/>
    <w:rsid w:val="00475E6E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43EC"/>
    <w:rsid w:val="004951D9"/>
    <w:rsid w:val="004A25AE"/>
    <w:rsid w:val="004A2E3B"/>
    <w:rsid w:val="004A4C04"/>
    <w:rsid w:val="004B4A42"/>
    <w:rsid w:val="004C037B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3A07"/>
    <w:rsid w:val="0051777B"/>
    <w:rsid w:val="00517C97"/>
    <w:rsid w:val="00525DA6"/>
    <w:rsid w:val="00535DF6"/>
    <w:rsid w:val="005374BB"/>
    <w:rsid w:val="0054012D"/>
    <w:rsid w:val="00544876"/>
    <w:rsid w:val="00544AFB"/>
    <w:rsid w:val="00550114"/>
    <w:rsid w:val="005528A6"/>
    <w:rsid w:val="00553728"/>
    <w:rsid w:val="00553BD2"/>
    <w:rsid w:val="00555E35"/>
    <w:rsid w:val="005561C3"/>
    <w:rsid w:val="005617AE"/>
    <w:rsid w:val="00567BAF"/>
    <w:rsid w:val="005714D1"/>
    <w:rsid w:val="005714E1"/>
    <w:rsid w:val="00574A20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2A50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236F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89C"/>
    <w:rsid w:val="00672B9B"/>
    <w:rsid w:val="00677460"/>
    <w:rsid w:val="00677D7F"/>
    <w:rsid w:val="00682841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4BD6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564C3"/>
    <w:rsid w:val="00762F23"/>
    <w:rsid w:val="007636DB"/>
    <w:rsid w:val="00764050"/>
    <w:rsid w:val="00765020"/>
    <w:rsid w:val="007664C9"/>
    <w:rsid w:val="00766674"/>
    <w:rsid w:val="00770E04"/>
    <w:rsid w:val="007717F6"/>
    <w:rsid w:val="007726C7"/>
    <w:rsid w:val="007805C5"/>
    <w:rsid w:val="0078209D"/>
    <w:rsid w:val="0078403E"/>
    <w:rsid w:val="00785B05"/>
    <w:rsid w:val="00790C07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0AD9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062"/>
    <w:rsid w:val="0080619A"/>
    <w:rsid w:val="00813959"/>
    <w:rsid w:val="008146C8"/>
    <w:rsid w:val="00823ABB"/>
    <w:rsid w:val="008273A4"/>
    <w:rsid w:val="00827E46"/>
    <w:rsid w:val="008357E0"/>
    <w:rsid w:val="00852638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A6B68"/>
    <w:rsid w:val="008B0CAF"/>
    <w:rsid w:val="008B2135"/>
    <w:rsid w:val="008B2B19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021D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17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35D1"/>
    <w:rsid w:val="00A25538"/>
    <w:rsid w:val="00A25F8F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0C64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2885"/>
    <w:rsid w:val="00AD5115"/>
    <w:rsid w:val="00AD5910"/>
    <w:rsid w:val="00AE1CB0"/>
    <w:rsid w:val="00AE237A"/>
    <w:rsid w:val="00AE3F14"/>
    <w:rsid w:val="00AE4383"/>
    <w:rsid w:val="00AE4D41"/>
    <w:rsid w:val="00AE4F84"/>
    <w:rsid w:val="00AE597A"/>
    <w:rsid w:val="00AF32B0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10C3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BFE"/>
    <w:rsid w:val="00B8368D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2D29"/>
    <w:rsid w:val="00BA3CC1"/>
    <w:rsid w:val="00BA684F"/>
    <w:rsid w:val="00BA790F"/>
    <w:rsid w:val="00BB03F2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43A3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150B"/>
    <w:rsid w:val="00BF63C1"/>
    <w:rsid w:val="00BF68C9"/>
    <w:rsid w:val="00BF78E3"/>
    <w:rsid w:val="00C065C6"/>
    <w:rsid w:val="00C10544"/>
    <w:rsid w:val="00C125BA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6050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A1082"/>
    <w:rsid w:val="00CA3F65"/>
    <w:rsid w:val="00CA553D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320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1D82"/>
    <w:rsid w:val="00DD214C"/>
    <w:rsid w:val="00DD3E38"/>
    <w:rsid w:val="00DE19E1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47392"/>
    <w:rsid w:val="00E5280E"/>
    <w:rsid w:val="00E541EF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524E"/>
    <w:rsid w:val="00ED705B"/>
    <w:rsid w:val="00EE33F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463C"/>
    <w:rsid w:val="00F1610D"/>
    <w:rsid w:val="00F16117"/>
    <w:rsid w:val="00F20326"/>
    <w:rsid w:val="00F21FB5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0EC"/>
    <w:rsid w:val="00F471E7"/>
    <w:rsid w:val="00F475F1"/>
    <w:rsid w:val="00F527E1"/>
    <w:rsid w:val="00F529AA"/>
    <w:rsid w:val="00F537DC"/>
    <w:rsid w:val="00F5498A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4E4D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3906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  <w:style w:type="paragraph" w:styleId="EndnoteText">
    <w:name w:val="endnote text"/>
    <w:basedOn w:val="Normal"/>
    <w:link w:val="EndnoteTextChar"/>
    <w:semiHidden/>
    <w:unhideWhenUsed/>
    <w:rsid w:val="00F527E1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527E1"/>
  </w:style>
  <w:style w:type="character" w:styleId="UnresolvedMention">
    <w:name w:val="Unresolved Mention"/>
    <w:basedOn w:val="DefaultParagraphFont"/>
    <w:uiPriority w:val="99"/>
    <w:semiHidden/>
    <w:unhideWhenUsed/>
    <w:rsid w:val="00450EB5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4F9FE-70A1-41E3-B2EE-2B562C30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2021-04-14T15:58:00Z</dcterms:created>
  <dcterms:modified xsi:type="dcterms:W3CDTF">2021-04-14T15:58:00Z</dcterms:modified>
</cp:coreProperties>
</file>